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A9" w:rsidRPr="000124EC" w:rsidRDefault="00D871A9" w:rsidP="00D871A9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7th</w:t>
      </w:r>
      <w:r w:rsidRPr="000124EC">
        <w:rPr>
          <w:b/>
          <w:bCs/>
          <w:sz w:val="24"/>
          <w:szCs w:val="24"/>
          <w:u w:val="single"/>
        </w:rPr>
        <w:t xml:space="preserve"> Grade – Week </w:t>
      </w:r>
      <w:proofErr w:type="gramStart"/>
      <w:r>
        <w:rPr>
          <w:b/>
          <w:bCs/>
          <w:sz w:val="24"/>
          <w:szCs w:val="24"/>
          <w:u w:val="single"/>
        </w:rPr>
        <w:t>5</w:t>
      </w:r>
      <w:r w:rsidRPr="000124EC">
        <w:rPr>
          <w:b/>
          <w:bCs/>
          <w:sz w:val="24"/>
          <w:szCs w:val="24"/>
          <w:u w:val="single"/>
        </w:rPr>
        <w:t xml:space="preserve">  (</w:t>
      </w:r>
      <w:proofErr w:type="gramEnd"/>
      <w:r w:rsidRPr="000124EC">
        <w:rPr>
          <w:b/>
          <w:bCs/>
          <w:sz w:val="24"/>
          <w:szCs w:val="24"/>
          <w:u w:val="single"/>
        </w:rPr>
        <w:t>45 min.</w:t>
      </w:r>
      <w:r>
        <w:rPr>
          <w:b/>
          <w:bCs/>
          <w:sz w:val="24"/>
          <w:szCs w:val="24"/>
          <w:u w:val="single"/>
        </w:rPr>
        <w:t xml:space="preserve"> x 2</w:t>
      </w:r>
      <w:r w:rsidRPr="000124EC">
        <w:rPr>
          <w:b/>
          <w:bCs/>
          <w:sz w:val="24"/>
          <w:szCs w:val="24"/>
          <w:u w:val="single"/>
        </w:rPr>
        <w:t>)</w:t>
      </w:r>
    </w:p>
    <w:p w:rsidR="00D871A9" w:rsidRPr="003B21CD" w:rsidRDefault="00D871A9" w:rsidP="00D871A9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0"/>
          <w:szCs w:val="20"/>
        </w:rPr>
      </w:pPr>
      <w:r w:rsidRPr="003B21CD">
        <w:rPr>
          <w:rFonts w:ascii="ComicSansMS" w:hAnsi="ComicSansMS" w:cs="ComicSansMS"/>
          <w:b/>
          <w:bCs/>
          <w:sz w:val="20"/>
          <w:szCs w:val="20"/>
        </w:rPr>
        <w:t>I   INTRODUCTORY SET</w:t>
      </w:r>
      <w:r>
        <w:rPr>
          <w:rFonts w:ascii="ComicSansMS" w:hAnsi="ComicSansMS" w:cs="ComicSansMS"/>
          <w:b/>
          <w:bCs/>
          <w:sz w:val="20"/>
          <w:szCs w:val="20"/>
        </w:rPr>
        <w:tab/>
      </w:r>
    </w:p>
    <w:p w:rsidR="00D871A9" w:rsidRPr="003B21CD" w:rsidRDefault="00D871A9" w:rsidP="00D871A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D871A9" w:rsidRPr="003B21CD" w:rsidRDefault="00D871A9" w:rsidP="00D87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B21CD">
        <w:rPr>
          <w:rFonts w:ascii="ComicSansMS" w:hAnsi="ComicSansMS" w:cs="ComicSansMS"/>
          <w:sz w:val="20"/>
          <w:szCs w:val="20"/>
        </w:rPr>
        <w:t>Take attendance and have the students say .</w:t>
      </w:r>
      <w:proofErr w:type="spellStart"/>
      <w:r w:rsidRPr="003B21CD">
        <w:rPr>
          <w:rFonts w:ascii="ComicSansMS" w:hAnsi="ComicSansMS" w:cs="ComicSansMS"/>
          <w:sz w:val="20"/>
          <w:szCs w:val="20"/>
        </w:rPr>
        <w:t>presente</w:t>
      </w:r>
      <w:proofErr w:type="spellEnd"/>
      <w:r w:rsidRPr="003B21CD">
        <w:rPr>
          <w:rFonts w:ascii="ComicSansMS" w:hAnsi="ComicSansMS" w:cs="ComicSansMS"/>
          <w:sz w:val="20"/>
          <w:szCs w:val="20"/>
        </w:rPr>
        <w:t>.</w:t>
      </w:r>
    </w:p>
    <w:p w:rsidR="00D871A9" w:rsidRPr="009B6AFB" w:rsidRDefault="00D871A9" w:rsidP="00D87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omicSansMS" w:hAnsi="ComicSansMS" w:cs="ComicSansMS"/>
          <w:sz w:val="20"/>
          <w:szCs w:val="20"/>
        </w:rPr>
        <w:t>Lead class in the cadence.</w:t>
      </w:r>
    </w:p>
    <w:p w:rsidR="00D871A9" w:rsidRPr="00D871A9" w:rsidRDefault="00D871A9" w:rsidP="00D87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omicSansMS" w:hAnsi="ComicSansMS" w:cs="ComicSansMS"/>
          <w:sz w:val="20"/>
          <w:szCs w:val="20"/>
        </w:rPr>
        <w:t>Day/date</w:t>
      </w:r>
      <w:r w:rsidRPr="003B21CD">
        <w:rPr>
          <w:rFonts w:ascii="ComicSansMS" w:hAnsi="ComicSansMS" w:cs="ComicSansMS"/>
          <w:sz w:val="20"/>
          <w:szCs w:val="20"/>
        </w:rPr>
        <w:t xml:space="preserve"> </w:t>
      </w:r>
    </w:p>
    <w:p w:rsidR="00D871A9" w:rsidRPr="00C91898" w:rsidRDefault="00D871A9" w:rsidP="00D871A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omicSansMS" w:hAnsi="ComicSansMS" w:cs="ComicSansMS"/>
          <w:sz w:val="20"/>
          <w:szCs w:val="20"/>
        </w:rPr>
        <w:t xml:space="preserve">Review </w:t>
      </w:r>
      <w:proofErr w:type="spellStart"/>
      <w:r>
        <w:rPr>
          <w:rFonts w:ascii="ComicSansMS" w:hAnsi="ComicSansMS" w:cs="ComicSansMS"/>
          <w:sz w:val="20"/>
          <w:szCs w:val="20"/>
        </w:rPr>
        <w:t>ayer</w:t>
      </w:r>
      <w:proofErr w:type="spellEnd"/>
      <w:r>
        <w:rPr>
          <w:rFonts w:ascii="ComicSansMS" w:hAnsi="ComicSansMS" w:cs="ComicSansMS"/>
          <w:sz w:val="20"/>
          <w:szCs w:val="20"/>
        </w:rPr>
        <w:t xml:space="preserve"> and </w:t>
      </w:r>
      <w:proofErr w:type="spellStart"/>
      <w:r>
        <w:rPr>
          <w:rFonts w:ascii="ComicSansMS" w:hAnsi="ComicSansMS" w:cs="ComicSansMS"/>
          <w:sz w:val="20"/>
          <w:szCs w:val="20"/>
        </w:rPr>
        <w:t>manana</w:t>
      </w:r>
      <w:proofErr w:type="spellEnd"/>
      <w:r>
        <w:rPr>
          <w:rFonts w:ascii="ComicSansMS" w:hAnsi="ComicSansMS" w:cs="ComicSansMS"/>
          <w:sz w:val="20"/>
          <w:szCs w:val="20"/>
        </w:rPr>
        <w:t>.</w:t>
      </w:r>
    </w:p>
    <w:p w:rsidR="00C91898" w:rsidRDefault="00C91898" w:rsidP="00C91898">
      <w:pPr>
        <w:autoSpaceDE w:val="0"/>
        <w:autoSpaceDN w:val="0"/>
        <w:adjustRightInd w:val="0"/>
        <w:spacing w:after="0" w:line="240" w:lineRule="auto"/>
      </w:pPr>
    </w:p>
    <w:p w:rsidR="00C91898" w:rsidRPr="00C91898" w:rsidRDefault="00C91898" w:rsidP="00C9189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gramStart"/>
      <w:r w:rsidRPr="00C91898">
        <w:rPr>
          <w:b/>
          <w:bCs/>
        </w:rPr>
        <w:t>II  Conversation</w:t>
      </w:r>
      <w:proofErr w:type="gramEnd"/>
    </w:p>
    <w:p w:rsidR="00C91898" w:rsidRDefault="00C91898" w:rsidP="00C91898">
      <w:pPr>
        <w:autoSpaceDE w:val="0"/>
        <w:autoSpaceDN w:val="0"/>
        <w:adjustRightInd w:val="0"/>
        <w:spacing w:after="0" w:line="240" w:lineRule="auto"/>
      </w:pPr>
    </w:p>
    <w:p w:rsidR="00C91898" w:rsidRDefault="00C91898" w:rsidP="00C91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Monday - Distribute </w:t>
      </w:r>
      <w:proofErr w:type="spellStart"/>
      <w:r>
        <w:t>comecocos</w:t>
      </w:r>
      <w:proofErr w:type="spellEnd"/>
      <w:r>
        <w:t xml:space="preserve"> for conversation practice.</w:t>
      </w:r>
    </w:p>
    <w:p w:rsidR="00C91898" w:rsidRDefault="00C91898" w:rsidP="00C91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91898">
        <w:t>Tuesday - Review information on SRP.</w:t>
      </w:r>
    </w:p>
    <w:p w:rsidR="00E06F5F" w:rsidRPr="00BA0824" w:rsidRDefault="00E06F5F" w:rsidP="00E06F5F">
      <w:pPr>
        <w:pStyle w:val="ListParagraph"/>
        <w:numPr>
          <w:ilvl w:val="0"/>
          <w:numId w:val="4"/>
        </w:numPr>
        <w:rPr>
          <w:lang w:val="es-ES"/>
        </w:rPr>
      </w:pPr>
      <w:proofErr w:type="spellStart"/>
      <w:r w:rsidRPr="003D27E6">
        <w:rPr>
          <w:lang w:val="es-ES"/>
        </w:rPr>
        <w:t>Present</w:t>
      </w:r>
      <w:proofErr w:type="spellEnd"/>
      <w:r w:rsidRPr="003D27E6">
        <w:rPr>
          <w:lang w:val="es-ES"/>
        </w:rPr>
        <w:t xml:space="preserve"> “</w:t>
      </w:r>
      <w:r>
        <w:rPr>
          <w:lang w:val="es-ES"/>
        </w:rPr>
        <w:t>Como se llama el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” and “Como se llama ella?” and </w:t>
      </w:r>
      <w:proofErr w:type="spellStart"/>
      <w:r>
        <w:rPr>
          <w:lang w:val="es-ES"/>
        </w:rPr>
        <w:t>correct</w:t>
      </w:r>
      <w:proofErr w:type="spellEnd"/>
      <w:r>
        <w:rPr>
          <w:lang w:val="es-ES"/>
        </w:rPr>
        <w:t xml:space="preserve"> responses, “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se llama __” and “Ella se llama __.”</w:t>
      </w:r>
    </w:p>
    <w:p w:rsidR="00E06F5F" w:rsidRPr="00F52626" w:rsidRDefault="00E06F5F" w:rsidP="00E06F5F">
      <w:pPr>
        <w:pStyle w:val="ListParagraph"/>
        <w:numPr>
          <w:ilvl w:val="0"/>
          <w:numId w:val="4"/>
        </w:numPr>
      </w:pPr>
      <w:r w:rsidRPr="00F52626">
        <w:t>Define responses on SRP.</w:t>
      </w:r>
    </w:p>
    <w:p w:rsidR="00E06F5F" w:rsidRDefault="00E06F5F" w:rsidP="00E06F5F">
      <w:pPr>
        <w:pStyle w:val="ListParagraph"/>
        <w:numPr>
          <w:ilvl w:val="0"/>
          <w:numId w:val="4"/>
        </w:numPr>
      </w:pPr>
      <w:r w:rsidRPr="00BA0824">
        <w:t>Question a few students “Como se llama el/</w:t>
      </w:r>
      <w:proofErr w:type="spellStart"/>
      <w:r w:rsidRPr="00BA0824">
        <w:t>ella</w:t>
      </w:r>
      <w:proofErr w:type="spellEnd"/>
      <w:r w:rsidRPr="00BA0824">
        <w:t xml:space="preserve">?” and point to another student. </w:t>
      </w:r>
      <w:r>
        <w:t xml:space="preserve">  </w:t>
      </w:r>
    </w:p>
    <w:p w:rsidR="00C91898" w:rsidRPr="00E06F5F" w:rsidRDefault="00C91898" w:rsidP="00C91898">
      <w:pPr>
        <w:autoSpaceDE w:val="0"/>
        <w:autoSpaceDN w:val="0"/>
        <w:adjustRightInd w:val="0"/>
        <w:spacing w:after="0" w:line="240" w:lineRule="auto"/>
      </w:pPr>
    </w:p>
    <w:p w:rsidR="00C91898" w:rsidRPr="00BC5F87" w:rsidRDefault="00C91898" w:rsidP="00C91898">
      <w:pPr>
        <w:rPr>
          <w:b/>
          <w:bCs/>
        </w:rPr>
      </w:pPr>
      <w:proofErr w:type="gramStart"/>
      <w:r>
        <w:rPr>
          <w:b/>
          <w:bCs/>
        </w:rPr>
        <w:t>III</w:t>
      </w:r>
      <w:r w:rsidRPr="00BC5F87">
        <w:rPr>
          <w:b/>
          <w:bCs/>
        </w:rPr>
        <w:t xml:space="preserve">  Ser</w:t>
      </w:r>
      <w:proofErr w:type="gramEnd"/>
      <w:r>
        <w:rPr>
          <w:b/>
          <w:bCs/>
        </w:rPr>
        <w:t xml:space="preserve"> + de</w:t>
      </w:r>
    </w:p>
    <w:p w:rsidR="00C91898" w:rsidRDefault="00C91898" w:rsidP="00C91898">
      <w:pPr>
        <w:pStyle w:val="ListParagraph"/>
        <w:numPr>
          <w:ilvl w:val="0"/>
          <w:numId w:val="3"/>
        </w:numPr>
      </w:pPr>
      <w:r>
        <w:t xml:space="preserve">Review: De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? And appropriate response.  Ask a few students “de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eres</w:t>
      </w:r>
      <w:proofErr w:type="spellEnd"/>
      <w:r>
        <w:t>?”</w:t>
      </w:r>
    </w:p>
    <w:p w:rsidR="00C91898" w:rsidRPr="00F3252A" w:rsidRDefault="00C91898" w:rsidP="00C91898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 w:rsidRPr="00F3252A">
        <w:rPr>
          <w:lang w:val="es-ES"/>
        </w:rPr>
        <w:t>Teach</w:t>
      </w:r>
      <w:proofErr w:type="spellEnd"/>
      <w:r w:rsidRPr="00F3252A">
        <w:rPr>
          <w:lang w:val="es-ES"/>
        </w:rPr>
        <w:t xml:space="preserve"> “De donde es Ud.</w:t>
      </w:r>
      <w:proofErr w:type="gramStart"/>
      <w:r w:rsidRPr="00F3252A">
        <w:rPr>
          <w:lang w:val="es-ES"/>
        </w:rPr>
        <w:t>?</w:t>
      </w:r>
      <w:proofErr w:type="gramEnd"/>
      <w:r w:rsidRPr="00F3252A">
        <w:rPr>
          <w:lang w:val="es-ES"/>
        </w:rPr>
        <w:t>”</w:t>
      </w:r>
    </w:p>
    <w:p w:rsidR="00C91898" w:rsidRDefault="00C91898" w:rsidP="00C91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Hand out cards with the names of Latin American countries.  Distribute post-it notes; some with Sr. or Sra. Written on them.  Students will mingle with each other asking questions using appropriate forms of asking place of origin.</w:t>
      </w:r>
    </w:p>
    <w:p w:rsidR="00F7277D" w:rsidRDefault="00F7277D" w:rsidP="00C91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Distribute SRP for Ser and Subject Pronouns.  Go over each term and have students complete.</w:t>
      </w:r>
    </w:p>
    <w:p w:rsidR="00F7277D" w:rsidRDefault="00F3490E" w:rsidP="00C91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Distribute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verb</w:t>
      </w:r>
      <w:proofErr w:type="spellEnd"/>
      <w:r>
        <w:rPr>
          <w:lang w:val="es-ES"/>
        </w:rPr>
        <w:t xml:space="preserve"> chart.  </w:t>
      </w:r>
      <w:proofErr w:type="spellStart"/>
      <w:r>
        <w:rPr>
          <w:lang w:val="es-ES"/>
        </w:rPr>
        <w:t>Conjugate</w:t>
      </w:r>
      <w:proofErr w:type="spellEnd"/>
      <w:r>
        <w:rPr>
          <w:lang w:val="es-ES"/>
        </w:rPr>
        <w:t xml:space="preserve"> ser.</w:t>
      </w:r>
    </w:p>
    <w:p w:rsidR="00F3490E" w:rsidRDefault="00F3490E" w:rsidP="00C91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3490E">
        <w:t xml:space="preserve">Write the following sentence using all forms of </w:t>
      </w:r>
      <w:proofErr w:type="spellStart"/>
      <w:r w:rsidRPr="00F3490E">
        <w:t>ser</w:t>
      </w:r>
      <w:proofErr w:type="spellEnd"/>
      <w:r w:rsidRPr="00F3490E">
        <w:t xml:space="preserve">:  </w:t>
      </w:r>
      <w:proofErr w:type="spellStart"/>
      <w:r w:rsidRPr="00F3490E">
        <w:t>Yo</w:t>
      </w:r>
      <w:proofErr w:type="spellEnd"/>
      <w:r w:rsidRPr="00F3490E">
        <w:t xml:space="preserve"> soy de Mexico, </w:t>
      </w:r>
      <w:proofErr w:type="spellStart"/>
      <w:r w:rsidRPr="00F3490E">
        <w:t>tu</w:t>
      </w:r>
      <w:proofErr w:type="spellEnd"/>
      <w:r w:rsidRPr="00F3490E">
        <w:t xml:space="preserve"> </w:t>
      </w:r>
      <w:proofErr w:type="spellStart"/>
      <w:r w:rsidRPr="00F3490E">
        <w:t>eres</w:t>
      </w:r>
      <w:proofErr w:type="spellEnd"/>
      <w:r w:rsidRPr="00F3490E">
        <w:t xml:space="preserve"> de Mexico, etc. Have students translate the sentences.</w:t>
      </w:r>
    </w:p>
    <w:p w:rsidR="003C2CE8" w:rsidRDefault="003C2CE8" w:rsidP="00C91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s-ES"/>
        </w:rPr>
      </w:pPr>
      <w:proofErr w:type="spellStart"/>
      <w:r w:rsidRPr="003C2CE8">
        <w:rPr>
          <w:lang w:val="es-ES"/>
        </w:rPr>
        <w:t>Homework</w:t>
      </w:r>
      <w:proofErr w:type="spellEnd"/>
      <w:r w:rsidRPr="003C2CE8">
        <w:rPr>
          <w:lang w:val="es-ES"/>
        </w:rPr>
        <w:t>: Practica II – ser y los pronombres.</w:t>
      </w:r>
    </w:p>
    <w:p w:rsidR="00FF5D52" w:rsidRDefault="00FF5D52" w:rsidP="00FF5D52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FF5D52" w:rsidRPr="00CF2E35" w:rsidRDefault="00FF5D52" w:rsidP="00FF5D5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gramStart"/>
      <w:r w:rsidRPr="00CF2E35">
        <w:rPr>
          <w:b/>
          <w:bCs/>
        </w:rPr>
        <w:t>IV  Hispanic</w:t>
      </w:r>
      <w:proofErr w:type="gramEnd"/>
      <w:r w:rsidRPr="00CF2E35">
        <w:rPr>
          <w:b/>
          <w:bCs/>
        </w:rPr>
        <w:t xml:space="preserve"> Heritage Month</w:t>
      </w:r>
    </w:p>
    <w:p w:rsidR="00FF5D52" w:rsidRPr="00FF5D52" w:rsidRDefault="00FF5D52" w:rsidP="00CE10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FF5D52">
        <w:t>Stereotypes</w:t>
      </w:r>
      <w:r>
        <w:t>:  we will be talking about different beliefs surrounding people who speak Spanish.  Not concerned about “right” answers.  We are just talking about why people believe the things they</w:t>
      </w:r>
      <w:r w:rsidR="00CF2E35">
        <w:t xml:space="preserve"> do.</w:t>
      </w:r>
    </w:p>
    <w:p w:rsidR="00FF5D52" w:rsidRDefault="00FF5D52" w:rsidP="00CE10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FF5D52">
        <w:t xml:space="preserve">Distribute Anticipation Guide 1. </w:t>
      </w:r>
      <w:r>
        <w:t xml:space="preserve"> Have students complete.</w:t>
      </w:r>
    </w:p>
    <w:p w:rsidR="00FF5D52" w:rsidRPr="00CE10DA" w:rsidRDefault="00FF5D52" w:rsidP="00CE10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lang w:val="es-ES"/>
        </w:rPr>
      </w:pPr>
      <w:proofErr w:type="spellStart"/>
      <w:r w:rsidRPr="00CE10DA">
        <w:rPr>
          <w:lang w:val="es-ES"/>
        </w:rPr>
        <w:t>Put</w:t>
      </w:r>
      <w:proofErr w:type="spellEnd"/>
      <w:r w:rsidRPr="00CE10DA">
        <w:rPr>
          <w:lang w:val="es-ES"/>
        </w:rPr>
        <w:t xml:space="preserve"> </w:t>
      </w:r>
      <w:proofErr w:type="spellStart"/>
      <w:r w:rsidRPr="00CE10DA">
        <w:rPr>
          <w:lang w:val="es-ES"/>
        </w:rPr>
        <w:t>signs</w:t>
      </w:r>
      <w:proofErr w:type="spellEnd"/>
      <w:r w:rsidRPr="00CE10DA">
        <w:rPr>
          <w:lang w:val="es-ES"/>
        </w:rPr>
        <w:t xml:space="preserve"> in 4 </w:t>
      </w:r>
      <w:proofErr w:type="spellStart"/>
      <w:r w:rsidRPr="00CE10DA">
        <w:rPr>
          <w:lang w:val="es-ES"/>
        </w:rPr>
        <w:t>corners</w:t>
      </w:r>
      <w:proofErr w:type="spellEnd"/>
      <w:r w:rsidRPr="00CE10DA">
        <w:rPr>
          <w:lang w:val="es-ES"/>
        </w:rPr>
        <w:t xml:space="preserve"> – Si, Claro que </w:t>
      </w:r>
      <w:proofErr w:type="spellStart"/>
      <w:r w:rsidRPr="00CE10DA">
        <w:rPr>
          <w:lang w:val="es-ES"/>
        </w:rPr>
        <w:t>si</w:t>
      </w:r>
      <w:proofErr w:type="spellEnd"/>
      <w:r w:rsidRPr="00CE10DA">
        <w:rPr>
          <w:lang w:val="es-ES"/>
        </w:rPr>
        <w:t xml:space="preserve">, no, claro que no. </w:t>
      </w:r>
    </w:p>
    <w:p w:rsidR="00CF2E35" w:rsidRDefault="00CF2E35" w:rsidP="00CE10D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</w:pPr>
      <w:r w:rsidRPr="00CF2E35">
        <w:t xml:space="preserve">Read each question.  Students should go to the corner with their answer. </w:t>
      </w:r>
      <w:r>
        <w:t xml:space="preserve"> Briefly discuss why they went there.  Groups then tell the class their thoughts.</w:t>
      </w:r>
    </w:p>
    <w:p w:rsidR="00CF2E35" w:rsidRPr="00CF2E35" w:rsidRDefault="00CF2E35" w:rsidP="00CE10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Students complete exit slip.</w:t>
      </w:r>
    </w:p>
    <w:p w:rsidR="00C91898" w:rsidRDefault="00C91898" w:rsidP="00C91898">
      <w:pPr>
        <w:autoSpaceDE w:val="0"/>
        <w:autoSpaceDN w:val="0"/>
        <w:adjustRightInd w:val="0"/>
        <w:spacing w:after="0" w:line="240" w:lineRule="auto"/>
      </w:pPr>
    </w:p>
    <w:p w:rsidR="00CE10DA" w:rsidRPr="001000C3" w:rsidRDefault="00CE10DA" w:rsidP="00CE10DA">
      <w:pPr>
        <w:tabs>
          <w:tab w:val="left" w:pos="1770"/>
        </w:tabs>
        <w:rPr>
          <w:rFonts w:ascii="ComicSansMS" w:hAnsi="ComicSansMS" w:cs="ComicSansMS"/>
          <w:b/>
          <w:bCs/>
          <w:sz w:val="20"/>
          <w:szCs w:val="20"/>
        </w:rPr>
      </w:pPr>
      <w:r w:rsidRPr="001000C3">
        <w:rPr>
          <w:rFonts w:ascii="ComicSansMS" w:hAnsi="ComicSansMS" w:cs="ComicSansMS"/>
          <w:b/>
          <w:bCs/>
          <w:sz w:val="20"/>
          <w:szCs w:val="20"/>
        </w:rPr>
        <w:t>V  Read aloud</w:t>
      </w:r>
      <w:r>
        <w:rPr>
          <w:rFonts w:ascii="ComicSansMS" w:hAnsi="ComicSansMS" w:cs="ComicSansMS"/>
          <w:b/>
          <w:bCs/>
          <w:sz w:val="20"/>
          <w:szCs w:val="20"/>
        </w:rPr>
        <w:tab/>
      </w:r>
    </w:p>
    <w:p w:rsidR="00CE10DA" w:rsidRPr="00F3252A" w:rsidRDefault="00CE10DA" w:rsidP="00CE10DA">
      <w:pPr>
        <w:pStyle w:val="ListParagraph"/>
        <w:numPr>
          <w:ilvl w:val="0"/>
          <w:numId w:val="6"/>
        </w:numPr>
        <w:rPr>
          <w:rFonts w:ascii="ComicSansMS" w:hAnsi="ComicSansMS" w:cs="ComicSansMS"/>
          <w:sz w:val="20"/>
          <w:szCs w:val="20"/>
          <w:u w:val="single"/>
        </w:rPr>
      </w:pPr>
      <w:r w:rsidRPr="001000C3">
        <w:rPr>
          <w:rFonts w:ascii="ComicSansMS" w:hAnsi="ComicSansMS" w:cs="ComicSansMS"/>
          <w:sz w:val="20"/>
          <w:szCs w:val="20"/>
        </w:rPr>
        <w:t xml:space="preserve">Continue reading </w:t>
      </w:r>
      <w:r w:rsidRPr="00F3252A">
        <w:rPr>
          <w:rFonts w:ascii="ComicSansMS" w:hAnsi="ComicSansMS" w:cs="ComicSansMS"/>
          <w:sz w:val="20"/>
          <w:szCs w:val="20"/>
          <w:u w:val="single"/>
        </w:rPr>
        <w:t>Becoming Naomi León.</w:t>
      </w:r>
    </w:p>
    <w:p w:rsidR="008139D5" w:rsidRDefault="008139D5" w:rsidP="00CE10DA">
      <w:pPr>
        <w:tabs>
          <w:tab w:val="left" w:pos="1395"/>
        </w:tabs>
        <w:rPr>
          <w:b/>
          <w:bCs/>
        </w:rPr>
      </w:pPr>
    </w:p>
    <w:p w:rsidR="00CE10DA" w:rsidRPr="00EE09AD" w:rsidRDefault="00CE10DA" w:rsidP="00CE10DA">
      <w:pPr>
        <w:tabs>
          <w:tab w:val="left" w:pos="1395"/>
        </w:tabs>
        <w:rPr>
          <w:b/>
          <w:bCs/>
        </w:rPr>
      </w:pPr>
      <w:proofErr w:type="gramStart"/>
      <w:r w:rsidRPr="00EE09AD">
        <w:rPr>
          <w:b/>
          <w:bCs/>
        </w:rPr>
        <w:lastRenderedPageBreak/>
        <w:t>VI  Closing</w:t>
      </w:r>
      <w:proofErr w:type="gramEnd"/>
      <w:r>
        <w:rPr>
          <w:b/>
          <w:bCs/>
        </w:rPr>
        <w:tab/>
      </w:r>
    </w:p>
    <w:p w:rsidR="00CE10DA" w:rsidRDefault="00CE10DA" w:rsidP="00CE10DA">
      <w:pPr>
        <w:pStyle w:val="ListParagraph"/>
        <w:numPr>
          <w:ilvl w:val="0"/>
          <w:numId w:val="5"/>
        </w:numPr>
      </w:pPr>
      <w:r w:rsidRPr="00EE09AD">
        <w:t>Lead class in the cadence.</w:t>
      </w:r>
    </w:p>
    <w:p w:rsidR="00E06F5F" w:rsidRDefault="00E06F5F" w:rsidP="00E06F5F"/>
    <w:p w:rsidR="00E06F5F" w:rsidRDefault="00E06F5F" w:rsidP="00E06F5F">
      <w:r w:rsidRPr="008139D5">
        <w:rPr>
          <w:b/>
          <w:bCs/>
        </w:rPr>
        <w:t>Materials</w:t>
      </w:r>
      <w:r>
        <w:t xml:space="preserve">:  </w:t>
      </w:r>
      <w:proofErr w:type="spellStart"/>
      <w:r w:rsidR="00E67812">
        <w:t>comecocos</w:t>
      </w:r>
      <w:proofErr w:type="spellEnd"/>
      <w:r w:rsidR="00E67812">
        <w:t xml:space="preserve"> (12); post-it notes &amp; cards with names of Spanish-speaking countries</w:t>
      </w:r>
      <w:proofErr w:type="gramStart"/>
      <w:r w:rsidR="00E67812">
        <w:t xml:space="preserve">; </w:t>
      </w:r>
      <w:r w:rsidR="00444783">
        <w:t xml:space="preserve"> verb</w:t>
      </w:r>
      <w:proofErr w:type="gramEnd"/>
      <w:r w:rsidR="00444783">
        <w:t xml:space="preserve"> chart (12 copies); </w:t>
      </w:r>
      <w:proofErr w:type="spellStart"/>
      <w:r w:rsidR="00444783">
        <w:t>Practica</w:t>
      </w:r>
      <w:proofErr w:type="spellEnd"/>
      <w:r w:rsidR="00444783">
        <w:t xml:space="preserve"> II for homework (12 copies); </w:t>
      </w:r>
      <w:r w:rsidR="00AC1630">
        <w:t>Anticipation Guide (12 copies); 4 signs; exit slips (12 copies); NOOK.</w:t>
      </w:r>
    </w:p>
    <w:p w:rsidR="00AC1630" w:rsidRDefault="00AC1630" w:rsidP="00E06F5F"/>
    <w:p w:rsidR="00AC1630" w:rsidRDefault="00AC1630">
      <w:r>
        <w:br w:type="page"/>
      </w:r>
    </w:p>
    <w:p w:rsidR="00AC1630" w:rsidRDefault="00AC1630" w:rsidP="00E06F5F">
      <w:proofErr w:type="spellStart"/>
      <w:r>
        <w:lastRenderedPageBreak/>
        <w:t>Nombre</w:t>
      </w:r>
      <w:proofErr w:type="spellEnd"/>
      <w:r>
        <w:t xml:space="preserve"> ____________________________________________</w:t>
      </w:r>
    </w:p>
    <w:p w:rsidR="00AC1630" w:rsidRDefault="00AC1630" w:rsidP="00AC1630">
      <w:pPr>
        <w:ind w:firstLine="720"/>
      </w:pPr>
    </w:p>
    <w:p w:rsidR="00AC1630" w:rsidRDefault="00AC1630" w:rsidP="00E06F5F">
      <w:r>
        <w:t xml:space="preserve">After listening to everyone talk about the reasons for their beliefs, have you changed your mind about </w:t>
      </w:r>
      <w:proofErr w:type="spellStart"/>
      <w:r>
        <w:t>about</w:t>
      </w:r>
      <w:proofErr w:type="spellEnd"/>
      <w:r>
        <w:t xml:space="preserve"> any of the answers you first put on the Anticipation guide?  Please explain.</w:t>
      </w:r>
    </w:p>
    <w:p w:rsidR="00AC1630" w:rsidRDefault="00AC1630" w:rsidP="00E06F5F"/>
    <w:p w:rsidR="00AC1630" w:rsidRDefault="00AC1630" w:rsidP="00E06F5F"/>
    <w:p w:rsidR="00AC1630" w:rsidRDefault="00AC1630" w:rsidP="00E06F5F"/>
    <w:p w:rsidR="00AC1630" w:rsidRDefault="00AC1630" w:rsidP="00E06F5F"/>
    <w:p w:rsidR="00AC1630" w:rsidRDefault="00AC1630" w:rsidP="00E06F5F"/>
    <w:p w:rsidR="00AC1630" w:rsidRDefault="00AC1630" w:rsidP="00E06F5F"/>
    <w:p w:rsidR="00AC1630" w:rsidRDefault="00AC1630" w:rsidP="00AC1630">
      <w:proofErr w:type="spellStart"/>
      <w:r>
        <w:t>Nombre</w:t>
      </w:r>
      <w:proofErr w:type="spellEnd"/>
      <w:r>
        <w:t xml:space="preserve"> ____________________________________________</w:t>
      </w:r>
    </w:p>
    <w:p w:rsidR="00AC1630" w:rsidRDefault="00AC1630" w:rsidP="00AC1630">
      <w:pPr>
        <w:ind w:firstLine="720"/>
      </w:pPr>
    </w:p>
    <w:p w:rsidR="00AC1630" w:rsidRDefault="00AC1630" w:rsidP="00AC1630">
      <w:r>
        <w:t xml:space="preserve">After listening to everyone talk about the reasons for their beliefs, have you changed your mind about </w:t>
      </w:r>
      <w:proofErr w:type="spellStart"/>
      <w:r>
        <w:t>about</w:t>
      </w:r>
      <w:proofErr w:type="spellEnd"/>
      <w:r>
        <w:t xml:space="preserve"> any of the answers you first put on the Anticipation guide?  Please explain.</w:t>
      </w:r>
    </w:p>
    <w:p w:rsidR="00AC1630" w:rsidRDefault="00AC1630" w:rsidP="00E06F5F"/>
    <w:p w:rsidR="00AC1630" w:rsidRDefault="00AC1630" w:rsidP="00E06F5F"/>
    <w:p w:rsidR="00AC1630" w:rsidRDefault="00AC1630" w:rsidP="00E06F5F"/>
    <w:p w:rsidR="00AC1630" w:rsidRDefault="00AC1630" w:rsidP="00E06F5F"/>
    <w:p w:rsidR="00AC1630" w:rsidRDefault="00AC1630" w:rsidP="00E06F5F"/>
    <w:p w:rsidR="00AC1630" w:rsidRDefault="00AC1630" w:rsidP="00E06F5F"/>
    <w:p w:rsidR="00AC1630" w:rsidRDefault="00AC1630" w:rsidP="00AC1630">
      <w:proofErr w:type="spellStart"/>
      <w:r>
        <w:t>Nombre</w:t>
      </w:r>
      <w:proofErr w:type="spellEnd"/>
      <w:r>
        <w:t xml:space="preserve"> ____________________________________________</w:t>
      </w:r>
    </w:p>
    <w:p w:rsidR="00AC1630" w:rsidRDefault="00AC1630" w:rsidP="00AC1630">
      <w:pPr>
        <w:ind w:firstLine="720"/>
      </w:pPr>
    </w:p>
    <w:p w:rsidR="00AC1630" w:rsidRDefault="00AC1630" w:rsidP="00AC1630">
      <w:r>
        <w:t xml:space="preserve">After listening to everyone talk about the reasons for their beliefs, have you changed your mind about </w:t>
      </w:r>
      <w:proofErr w:type="spellStart"/>
      <w:r>
        <w:t>about</w:t>
      </w:r>
      <w:proofErr w:type="spellEnd"/>
      <w:r>
        <w:t xml:space="preserve"> any of the answers you first put on the Anticipation guide?  Please explain.</w:t>
      </w:r>
    </w:p>
    <w:p w:rsidR="00AC1630" w:rsidRDefault="00AC1630" w:rsidP="00E06F5F"/>
    <w:p w:rsidR="00CE10DA" w:rsidRPr="00CF2E35" w:rsidRDefault="00CE10DA" w:rsidP="00C91898">
      <w:pPr>
        <w:autoSpaceDE w:val="0"/>
        <w:autoSpaceDN w:val="0"/>
        <w:adjustRightInd w:val="0"/>
        <w:spacing w:after="0" w:line="240" w:lineRule="auto"/>
      </w:pPr>
    </w:p>
    <w:p w:rsidR="00D871A9" w:rsidRPr="00CF2E35" w:rsidRDefault="00D871A9" w:rsidP="00D871A9">
      <w:pPr>
        <w:autoSpaceDE w:val="0"/>
        <w:autoSpaceDN w:val="0"/>
        <w:adjustRightInd w:val="0"/>
        <w:spacing w:after="0" w:line="240" w:lineRule="auto"/>
      </w:pPr>
    </w:p>
    <w:p w:rsidR="00D231CD" w:rsidRPr="00CF2E35" w:rsidRDefault="00D231CD"/>
    <w:sectPr w:rsidR="00D231CD" w:rsidRPr="00CF2E35" w:rsidSect="00D2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01C"/>
    <w:multiLevelType w:val="hybridMultilevel"/>
    <w:tmpl w:val="6A5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34AD"/>
    <w:multiLevelType w:val="hybridMultilevel"/>
    <w:tmpl w:val="04D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73A18"/>
    <w:multiLevelType w:val="hybridMultilevel"/>
    <w:tmpl w:val="BBC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2C06"/>
    <w:multiLevelType w:val="hybridMultilevel"/>
    <w:tmpl w:val="5CCE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E2176"/>
    <w:multiLevelType w:val="hybridMultilevel"/>
    <w:tmpl w:val="A4DC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177C"/>
    <w:multiLevelType w:val="hybridMultilevel"/>
    <w:tmpl w:val="701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67A06"/>
    <w:multiLevelType w:val="hybridMultilevel"/>
    <w:tmpl w:val="11EA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A9"/>
    <w:rsid w:val="001E3719"/>
    <w:rsid w:val="001E39BF"/>
    <w:rsid w:val="003715F3"/>
    <w:rsid w:val="003C2CE8"/>
    <w:rsid w:val="003E3757"/>
    <w:rsid w:val="00444783"/>
    <w:rsid w:val="008139D5"/>
    <w:rsid w:val="0094172E"/>
    <w:rsid w:val="00AC1630"/>
    <w:rsid w:val="00C91898"/>
    <w:rsid w:val="00CE10DA"/>
    <w:rsid w:val="00CF2E35"/>
    <w:rsid w:val="00D231CD"/>
    <w:rsid w:val="00D871A9"/>
    <w:rsid w:val="00E06F5F"/>
    <w:rsid w:val="00E67812"/>
    <w:rsid w:val="00F3490E"/>
    <w:rsid w:val="00F7277D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Shumacher</cp:lastModifiedBy>
  <cp:revision>2</cp:revision>
  <dcterms:created xsi:type="dcterms:W3CDTF">2015-08-26T16:01:00Z</dcterms:created>
  <dcterms:modified xsi:type="dcterms:W3CDTF">2015-08-26T16:01:00Z</dcterms:modified>
</cp:coreProperties>
</file>